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7135A"/>
    <w:p w14:paraId="5E346854"/>
    <w:p w14:paraId="36930C10">
      <w:pPr>
        <w:jc w:val="center"/>
        <w:rPr>
          <w:rFonts w:ascii="Courier New" w:hAnsi="Courier New" w:eastAsia="Times New Roman" w:cs="Courier New"/>
          <w:kern w:val="0"/>
          <w:sz w:val="21"/>
          <w:szCs w:val="21"/>
          <w14:ligatures w14:val="none"/>
        </w:rPr>
      </w:pPr>
      <w:r>
        <w:br w:type="textWrapping"/>
      </w:r>
    </w:p>
    <w:p w14:paraId="245117F1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National Secretariat: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BAE MARY ROSE MACURING BATALLER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Email: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pkkmp.luzon@gmail.com |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Contact: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+639266692468</w:t>
      </w:r>
    </w:p>
    <w:p w14:paraId="1C0884B4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kern w:val="0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SELF-ASCRIPTION FORM FOR INDIGENOUS PEOPLES</w:t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t>(Pursuant to Republic Act No. 8371 or the Indigenous Peoples Rights Act of 1997, and</w:t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t xml:space="preserve"> PKKMP Charter on Recognition of Indigenous Identity and Membership)</w:t>
      </w:r>
    </w:p>
    <w:p w14:paraId="0DD7AC1C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I. PERSONAL INFORMATION</w:t>
      </w:r>
    </w:p>
    <w:p w14:paraId="5EC9CCC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 of Birth: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Age: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Sex: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</w:t>
      </w:r>
      <w:r>
        <w:rPr>
          <w:rFonts w:ascii="Segoe UI Symbol" w:hAnsi="Segoe UI Symbol" w:eastAsia="Times New Roman" w:cs="Segoe UI Symbol"/>
          <w:kern w:val="0"/>
          <w14:ligatures w14:val="none"/>
        </w:rPr>
        <w:t>☐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Male </w:t>
      </w:r>
      <w:r>
        <w:rPr>
          <w:rFonts w:ascii="Segoe UI Symbol" w:hAnsi="Segoe UI Symbol" w:eastAsia="Times New Roman" w:cs="Segoe UI Symbol"/>
          <w:kern w:val="0"/>
          <w14:ligatures w14:val="none"/>
        </w:rPr>
        <w:t>☐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Female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Civil Status: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Address: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Contact Number: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Educational Attainment: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</w:p>
    <w:p w14:paraId="7EC1CE59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II. INDIGENOUS AFFILIATION</w:t>
      </w:r>
    </w:p>
    <w:p w14:paraId="28EE1E9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Indigenous Cultural Community/Indigenous People (ICC/IP):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6DBD7DD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Ancestral Domain/Ancestral Land: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02ACA80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Tribal Name/Clanship (if applicable):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70783FF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Language/Dialect Spoken: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2962151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Region/Province/City or Municipality: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32CF9FB8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III. BASIS OF SELF-ASCRIPTION</w:t>
      </w:r>
    </w:p>
    <w:p w14:paraId="622F2E8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Segoe UI Symbol" w:hAnsi="Segoe UI Symbol" w:eastAsia="Times New Roman" w:cs="Segoe UI Symbol"/>
          <w:kern w:val="0"/>
          <w14:ligatures w14:val="none"/>
        </w:rPr>
        <w:t>☑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I hereby declare that I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self-ascribe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and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recognize myself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a member of the above-stated ICC/IP group, consistent with the following legal foundations:</w:t>
      </w:r>
    </w:p>
    <w:p w14:paraId="471A00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Section 3(h), R.A. No. 8371 (IPRA):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Defines </w:t>
      </w: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“Indigenous Cultural Communities/Indigenous Peoples”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groups of people who have continuously lived as organized communities on communally bounded territories, with distinct cultural traits, customs, and traditions since time immemorial.</w:t>
      </w:r>
    </w:p>
    <w:p w14:paraId="4B85F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Section 52(b), R.A. No. 8371: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Recognizes </w:t>
      </w: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self-ascription and ascription by others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valid means for identifying membership in an ICC/IP.</w:t>
      </w:r>
    </w:p>
    <w:p w14:paraId="6E1E2E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Rule II, Part II of NCIP Administrative Order No. 1, Series of 1998 (IRR of IPRA):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States that identification of ICCs/IPs shall be based on self-ascription and ascription by others.</w:t>
      </w:r>
    </w:p>
    <w:p w14:paraId="16FD07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Article IV, Section 7 of the PKKMP Charter: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Affirms the right of every Indigenous individual to declare and assert their tribal membership, ancestry, and cultural belonging as part of their inherent right to self-determination.</w:t>
      </w:r>
    </w:p>
    <w:p w14:paraId="0403B26C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7FE1FE0F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755F30A7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5C202E8C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65FB5CFF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</w:p>
    <w:p w14:paraId="4A01DC9D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</w:p>
    <w:p w14:paraId="1CE09E0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IV. STATEMENT OF HERITAGE AND COMMUNITY RECOGNITION</w:t>
      </w:r>
    </w:p>
    <w:p w14:paraId="701AF5E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I was born to parents who are members of the __________________________ Tribe,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from the community of __________________________ located at _________________________</w:t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14:ligatures w14:val="none"/>
        </w:rPr>
        <w:t>.</w:t>
      </w:r>
    </w:p>
    <w:p w14:paraId="5558F28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My elders and the Council of Leaders/Tribal Chieftain recognize me as a legitimate member of our tribe, and I actively participate in the cultural, spiritual, and traditional activities of our people.</w:t>
      </w:r>
    </w:p>
    <w:p w14:paraId="505C89F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Supporting Affidavit and Tribal Certification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are attached as Annexes A and B.</w:t>
      </w:r>
    </w:p>
    <w:p w14:paraId="0926BF87">
      <w:pPr>
        <w:spacing w:after="0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</w:p>
    <w:p w14:paraId="2E8E40E3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V. DECLARATION</w:t>
      </w:r>
    </w:p>
    <w:p w14:paraId="225C09B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I hereby declare that all the information stated above is true and correct to the best of my knowledge and belief. I voluntarily submit myself for recognition as a member of my ICC/IP community under the authority of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PKKMP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and pursuant to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Indigenous Peoples Rights Act of 1997 (R.A. 8371)</w:t>
      </w:r>
      <w:r>
        <w:rPr>
          <w:rFonts w:ascii="Times New Roman" w:hAnsi="Times New Roman" w:eastAsia="Times New Roman" w:cs="Times New Roman"/>
          <w:kern w:val="0"/>
          <w14:ligatures w14:val="none"/>
        </w:rPr>
        <w:t>.</w:t>
      </w:r>
    </w:p>
    <w:p w14:paraId="7F162E2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 of Applicant: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 Signed: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</w:t>
      </w:r>
    </w:p>
    <w:p w14:paraId="10F69B5E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VI. CERTIFICATION BY TRIBAL LEADER / COUNCIL OF ELDERS</w:t>
      </w:r>
    </w:p>
    <w:p w14:paraId="5FB313F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We, the undersigned, hereby certify that the above-named individual is recognized as a legitimate member of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__________________________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ICC/IP community, having been born, raised, and continuously practicing the customs, beliefs, and traditions of our people.</w:t>
      </w:r>
    </w:p>
    <w:p w14:paraId="74124BD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Tribal Chieftain / Elder: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Position / Title: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Community / Barangay: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</w:t>
      </w:r>
    </w:p>
    <w:p w14:paraId="1F4E4A3B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(Affix Official Seal or Thumbmark if applicable)</w:t>
      </w:r>
    </w:p>
    <w:p w14:paraId="1982806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VII. PKKMP ENDORSEMENT</w:t>
      </w:r>
    </w:p>
    <w:p w14:paraId="3E8456B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This is to certify that the applicant’s declaration of self-ascription has been reviewed and endorsed by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Pambansang Konseho ng Katutubong Mamamayan ng Pilipinas (PKKMP)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for proper recognition and coordination with the concerned ICC/IP and relevant government institutions.</w:t>
      </w:r>
    </w:p>
    <w:p w14:paraId="445BD8D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PKKMP Provincial/Regional Director: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Official Seal: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</w:p>
    <w:p w14:paraId="5456E882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3CD09CC3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5CD304BF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4B763C72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129BB3DD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VIII. NOTARIAL ACKNOWLEDGMENT</w:t>
      </w:r>
    </w:p>
    <w:p w14:paraId="0EB393A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7A4FD86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kern w:val="0"/>
          <w14:ligatures w14:val="none"/>
        </w:rPr>
        <w:t>SUBSCRIBED AND SWORN to before me this ____ day of __________ 2025 at _______________________, Philippines.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Affiant exhibiting his/her valid identification: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Issued on: ________________ at: ___________________________</w:t>
      </w:r>
    </w:p>
    <w:p w14:paraId="4DA9F84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b/>
          <w:bCs/>
          <w:kern w:val="0"/>
          <w14:ligatures w14:val="none"/>
        </w:rPr>
      </w:pPr>
    </w:p>
    <w:p w14:paraId="642D232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 xml:space="preserve">                                                                                                     Notary Public</w:t>
      </w:r>
    </w:p>
    <w:p w14:paraId="698B660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FCB378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25827D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CFE35D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32AAA39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Doc.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Page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Book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Series of 2025.</w:t>
      </w:r>
    </w:p>
    <w:p w14:paraId="57531E44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2ABCEFF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Slogan: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2"/>
          <w:szCs w:val="22"/>
          <w14:ligatures w14:val="none"/>
        </w:rPr>
        <w:t>"Pagkakaisa, Paggalang, at Pagpapatuloy ng Katutubong Pamana – PKKMP: Tinig ng mga Ninuno, Tinig ng Bayan."</w:t>
      </w:r>
    </w:p>
    <w:p w14:paraId="45996176">
      <w:pPr>
        <w:rPr>
          <w:sz w:val="21"/>
          <w:szCs w:val="21"/>
        </w:rPr>
      </w:pPr>
    </w:p>
    <w:sectPr>
      <w:headerReference r:id="rId5" w:type="default"/>
      <w:footerReference r:id="rId6" w:type="default"/>
      <w:pgSz w:w="12240" w:h="18720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DengXian Light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E2D3D">
    <w:pPr>
      <w:keepNext/>
      <w:keepLines/>
      <w:widowControl w:val="0"/>
      <w:shd w:val="clear" w:color="auto" w:fill="FFFFFF"/>
      <w:spacing w:after="0" w:line="276" w:lineRule="auto"/>
      <w:jc w:val="center"/>
      <w:outlineLvl w:val="0"/>
      <w:rPr>
        <w:rFonts w:ascii="Arial Narrow" w:hAnsi="Arial Narrow" w:eastAsia="DengXian Light" w:cs="Arial"/>
        <w:b/>
        <w:bCs/>
        <w:i/>
        <w:color w:val="7030A0"/>
        <w:sz w:val="20"/>
        <w:szCs w:val="20"/>
        <w:u w:val="double"/>
        <w14:ligatures w14:val="none"/>
      </w:rPr>
    </w:pPr>
    <w:r>
      <w:rPr>
        <w:rFonts w:ascii="Arial Narrow" w:hAnsi="Arial Narrow" w:eastAsia="DengXian Light" w:cs="Arial"/>
        <w:b/>
        <w:bCs/>
        <w:color w:val="7030A0"/>
        <w:sz w:val="20"/>
        <w:szCs w:val="20"/>
        <w:u w:val="double"/>
        <w14:ligatures w14:val="none"/>
      </w:rPr>
      <w:t xml:space="preserve">“Ang Tunay na Pamumuno ay Paglilingkod.” </w:t>
    </w:r>
    <w:r>
      <w:rPr>
        <w:rFonts w:ascii="Arial Narrow" w:hAnsi="Arial Narrow" w:eastAsia="DengXian Light" w:cs="Arial"/>
        <w:b/>
        <w:bCs/>
        <w:i/>
        <w:color w:val="7030A0"/>
        <w:sz w:val="20"/>
        <w:szCs w:val="20"/>
        <w:u w:val="double"/>
        <w14:ligatures w14:val="none"/>
      </w:rPr>
      <w:t>(Ref:Mateo 20:26-“Ang sinumang nagnanais maging dakila ay maging lingko ng lahat.”)</w:t>
    </w:r>
  </w:p>
  <w:p w14:paraId="3497E8EC">
    <w:pPr>
      <w:keepNext/>
      <w:keepLines/>
      <w:widowControl w:val="0"/>
      <w:shd w:val="clear" w:color="auto" w:fill="FFFFFF"/>
      <w:spacing w:after="0" w:line="276" w:lineRule="auto"/>
      <w:outlineLvl w:val="0"/>
      <w:rPr>
        <w:rFonts w:ascii="Arial Narrow" w:hAnsi="Arial Narrow" w:eastAsia="DengXian Light" w:cs="Arial"/>
        <w:color w:val="222222"/>
        <w:sz w:val="19"/>
        <w:szCs w:val="19"/>
        <w14:ligatures w14:val="none"/>
      </w:rPr>
    </w:pP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LUZON: 2/P Gusaling Watson, 1610 Kalye JP Laurel, San Miguel, 1005 Maynila                   </w:t>
    </w:r>
    <w:r>
      <w:rPr>
        <w:rFonts w:ascii="Arial Narrow" w:hAnsi="Arial Narrow" w:eastAsia="DengXian Light" w:cs="Arial"/>
        <w:b/>
        <w:color w:val="222222"/>
        <w:sz w:val="20"/>
        <w:szCs w:val="20"/>
        <w14:ligatures w14:val="none"/>
      </w:rPr>
      <w:t>Email: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 </w:t>
    </w:r>
    <w:r>
      <w:fldChar w:fldCharType="begin"/>
    </w:r>
    <w:r>
      <w:instrText xml:space="preserve"> HYPERLINK "mailto:pkkmp.luzon@gmail.com"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pkkmp.luzon@gmail.com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>; +639266692468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color w:val="222222"/>
        <w:sz w:val="20"/>
        <w:szCs w:val="20"/>
        <w14:ligatures w14:val="none"/>
      </w:rPr>
      <w:t>VISAYAS: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  Cagban Bubon Brgy. Manoc-manoc, Boracay Island, Malay, Aklan                   Email: </w:t>
    </w:r>
    <w:r>
      <w:fldChar w:fldCharType="begin"/>
    </w:r>
    <w:r>
      <w:instrText xml:space="preserve"> HYPERLINK "mailto:pkkmp.bisayas@gmail.com"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pkkmp.bisayas@gmail.com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; +639237456151                                                                               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MINDANAO: P5 Cinderela, Brgy. Villa Canangga, Butuan City                                          Email: </w:t>
    </w:r>
    <w:r>
      <w:fldChar w:fldCharType="begin"/>
    </w:r>
    <w:r>
      <w:instrText xml:space="preserve"> HYPERLINK "mailto:pkkmp.mindanao@gmail.com"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pkkmp.mindanao@gmail.com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>; +639560277967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Website: </w:t>
    </w:r>
    <w:r>
      <w:rPr>
        <w:rFonts w:ascii="Arial Narrow" w:hAnsi="Arial Narrow" w:eastAsia="DengXian Light" w:cs="Arial"/>
        <w:color w:val="222222"/>
        <w:sz w:val="19"/>
        <w:szCs w:val="19"/>
        <w14:ligatures w14:val="none"/>
      </w:rPr>
      <w:t xml:space="preserve">pkkmp.com; Email:pangulo.pkkmp2025@gmail.com; pangalawangpangulo.pkkmp@gmail.com      Mobile No.+6394935601634; +63912498 9333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74241">
    <w:pPr>
      <w:pStyle w:val="15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323850</wp:posOffset>
          </wp:positionH>
          <wp:positionV relativeFrom="paragraph">
            <wp:posOffset>-457200</wp:posOffset>
          </wp:positionV>
          <wp:extent cx="6130290" cy="2095500"/>
          <wp:effectExtent l="0" t="0" r="3810" b="0"/>
          <wp:wrapNone/>
          <wp:docPr id="19675080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7508081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30607" cy="20956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075E1"/>
    <w:multiLevelType w:val="multilevel"/>
    <w:tmpl w:val="44E075E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971"/>
    <w:rsid w:val="0011175C"/>
    <w:rsid w:val="00130A4F"/>
    <w:rsid w:val="00152963"/>
    <w:rsid w:val="001A331F"/>
    <w:rsid w:val="001F1AC4"/>
    <w:rsid w:val="00270B32"/>
    <w:rsid w:val="00284D2B"/>
    <w:rsid w:val="00290117"/>
    <w:rsid w:val="002B6817"/>
    <w:rsid w:val="003204EB"/>
    <w:rsid w:val="00346755"/>
    <w:rsid w:val="003D120E"/>
    <w:rsid w:val="004716DF"/>
    <w:rsid w:val="004D2E73"/>
    <w:rsid w:val="004E1DF3"/>
    <w:rsid w:val="00510840"/>
    <w:rsid w:val="00524329"/>
    <w:rsid w:val="0057335D"/>
    <w:rsid w:val="005A4CBE"/>
    <w:rsid w:val="005B7152"/>
    <w:rsid w:val="005E50A3"/>
    <w:rsid w:val="005F19E9"/>
    <w:rsid w:val="00633667"/>
    <w:rsid w:val="006457AC"/>
    <w:rsid w:val="006627B5"/>
    <w:rsid w:val="006F5631"/>
    <w:rsid w:val="00794F9F"/>
    <w:rsid w:val="007A6971"/>
    <w:rsid w:val="0082114C"/>
    <w:rsid w:val="008232CF"/>
    <w:rsid w:val="00833BD8"/>
    <w:rsid w:val="00857526"/>
    <w:rsid w:val="00864E0E"/>
    <w:rsid w:val="008F4ED8"/>
    <w:rsid w:val="00924B19"/>
    <w:rsid w:val="009475ED"/>
    <w:rsid w:val="0096032A"/>
    <w:rsid w:val="00A837CC"/>
    <w:rsid w:val="00AF75FC"/>
    <w:rsid w:val="00B5491F"/>
    <w:rsid w:val="00B90884"/>
    <w:rsid w:val="00B925A3"/>
    <w:rsid w:val="00C15199"/>
    <w:rsid w:val="00C5469C"/>
    <w:rsid w:val="00C83A16"/>
    <w:rsid w:val="00CD3120"/>
    <w:rsid w:val="00D25150"/>
    <w:rsid w:val="00D44550"/>
    <w:rsid w:val="00EE057C"/>
    <w:rsid w:val="00F11943"/>
    <w:rsid w:val="00F6107A"/>
    <w:rsid w:val="00F90895"/>
    <w:rsid w:val="00FD6E68"/>
    <w:rsid w:val="30B073FF"/>
    <w:rsid w:val="75B8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paragraph" w:styleId="14">
    <w:name w:val="footer"/>
    <w:basedOn w:val="1"/>
    <w:link w:val="3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5">
    <w:name w:val="header"/>
    <w:basedOn w:val="1"/>
    <w:link w:val="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16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18">
    <w:name w:val="Subtitle"/>
    <w:basedOn w:val="1"/>
    <w:next w:val="1"/>
    <w:link w:val="30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9">
    <w:name w:val="Title"/>
    <w:basedOn w:val="1"/>
    <w:next w:val="1"/>
    <w:link w:val="29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0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Heading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3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4">
    <w:name w:val="Heading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5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9">
    <w:name w:val="Title Char"/>
    <w:basedOn w:val="11"/>
    <w:link w:val="1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Subtitle Char"/>
    <w:basedOn w:val="11"/>
    <w:link w:val="18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Quote Char"/>
    <w:basedOn w:val="11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6">
    <w:name w:val="Intense Quote Char"/>
    <w:basedOn w:val="11"/>
    <w:link w:val="35"/>
    <w:qFormat/>
    <w:uiPriority w:val="30"/>
    <w:rPr>
      <w:i/>
      <w:iCs/>
      <w:color w:val="2F5597" w:themeColor="accent1" w:themeShade="BF"/>
    </w:rPr>
  </w:style>
  <w:style w:type="character" w:customStyle="1" w:styleId="37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8">
    <w:name w:val="Header Char"/>
    <w:basedOn w:val="11"/>
    <w:link w:val="15"/>
    <w:uiPriority w:val="99"/>
  </w:style>
  <w:style w:type="character" w:customStyle="1" w:styleId="39">
    <w:name w:val="Footer Char"/>
    <w:basedOn w:val="11"/>
    <w:link w:val="14"/>
    <w:qFormat/>
    <w:uiPriority w:val="99"/>
  </w:style>
  <w:style w:type="character" w:customStyle="1" w:styleId="40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3867</Characters>
  <Lines>32</Lines>
  <Paragraphs>9</Paragraphs>
  <TotalTime>1</TotalTime>
  <ScaleCrop>false</ScaleCrop>
  <LinksUpToDate>false</LinksUpToDate>
  <CharactersWithSpaces>4536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2025-11-05T20:24:00Z</dcterms:created>
  <dc:creator>Administrator</dc:creator>
  <cp:lastModifiedBy>Administrator</cp:lastModifiedBy>
  <cp:lastPrinted>2025-11-05T20:47:27Z</cp:lastPrinted>
  <dcterms:modified xsi:type="dcterms:W3CDTF">2025-11-05T20:49:42Z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56E06F5F669C404CA1D3FADD9AD9122E_13</vt:lpwstr>
  </property>
</Properties>
</file>